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880" w:firstLineChars="200"/>
        <w:jc w:val="center"/>
        <w:outlineLvl w:val="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  <w:bookmarkStart w:id="0" w:name="_Toc18779"/>
      <w:r>
        <w:rPr>
          <w:rFonts w:hint="eastAsia" w:asciiTheme="minorEastAsia" w:hAnsiTheme="minorEastAsia" w:eastAsiaTheme="minorEastAsia"/>
          <w:color w:val="000000"/>
          <w:sz w:val="44"/>
          <w:szCs w:val="44"/>
        </w:rPr>
        <w:t>重庆市轨道交通设计研究院有限责任公司公务车辆处置（第二次）</w:t>
      </w:r>
      <w:bookmarkEnd w:id="0"/>
    </w:p>
    <w:p>
      <w:pPr>
        <w:spacing w:line="560" w:lineRule="exact"/>
        <w:ind w:firstLine="1040" w:firstLineChars="200"/>
        <w:rPr>
          <w:rFonts w:hint="eastAsia" w:asciiTheme="minorEastAsia" w:hAnsiTheme="minorEastAsia" w:eastAsiaTheme="minorEastAsia"/>
          <w:b/>
          <w:color w:val="000000"/>
          <w:sz w:val="52"/>
          <w:szCs w:val="52"/>
        </w:rPr>
      </w:pPr>
    </w:p>
    <w:p>
      <w:pPr>
        <w:spacing w:line="560" w:lineRule="exact"/>
        <w:ind w:firstLine="880" w:firstLineChars="20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</w:p>
    <w:p>
      <w:pPr>
        <w:spacing w:line="560" w:lineRule="exact"/>
        <w:ind w:firstLine="880" w:firstLineChars="20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</w:p>
    <w:p>
      <w:pPr>
        <w:spacing w:line="560" w:lineRule="exact"/>
        <w:ind w:firstLine="880" w:firstLineChars="200"/>
        <w:jc w:val="center"/>
        <w:outlineLvl w:val="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  <w:bookmarkStart w:id="1" w:name="_Toc7031"/>
      <w:r>
        <w:rPr>
          <w:rFonts w:asciiTheme="minorEastAsia" w:hAnsiTheme="minorEastAsia" w:eastAsiaTheme="minorEastAsia"/>
          <w:color w:val="000000"/>
          <w:sz w:val="44"/>
          <w:szCs w:val="44"/>
        </w:rPr>
        <w:t>比</w:t>
      </w:r>
      <w:bookmarkEnd w:id="1"/>
    </w:p>
    <w:p>
      <w:pPr>
        <w:spacing w:line="560" w:lineRule="exact"/>
        <w:ind w:firstLine="880" w:firstLineChars="200"/>
        <w:jc w:val="center"/>
        <w:outlineLvl w:val="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  <w:bookmarkStart w:id="2" w:name="_Toc14839"/>
      <w:r>
        <w:rPr>
          <w:rFonts w:asciiTheme="minorEastAsia" w:hAnsiTheme="minorEastAsia" w:eastAsiaTheme="minorEastAsia"/>
          <w:color w:val="000000"/>
          <w:sz w:val="44"/>
          <w:szCs w:val="44"/>
        </w:rPr>
        <w:t>选</w:t>
      </w:r>
      <w:bookmarkEnd w:id="2"/>
    </w:p>
    <w:p>
      <w:pPr>
        <w:spacing w:line="560" w:lineRule="exact"/>
        <w:ind w:firstLine="880" w:firstLineChars="200"/>
        <w:jc w:val="center"/>
        <w:outlineLvl w:val="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  <w:bookmarkStart w:id="3" w:name="_Toc31340"/>
      <w:r>
        <w:rPr>
          <w:rFonts w:asciiTheme="minorEastAsia" w:hAnsiTheme="minorEastAsia" w:eastAsiaTheme="minorEastAsia"/>
          <w:color w:val="000000"/>
          <w:sz w:val="44"/>
          <w:szCs w:val="44"/>
        </w:rPr>
        <w:t>邀</w:t>
      </w:r>
      <w:bookmarkEnd w:id="3"/>
    </w:p>
    <w:p>
      <w:pPr>
        <w:spacing w:line="560" w:lineRule="exact"/>
        <w:ind w:firstLine="880" w:firstLineChars="200"/>
        <w:jc w:val="center"/>
        <w:outlineLvl w:val="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  <w:bookmarkStart w:id="4" w:name="_Toc5599"/>
      <w:r>
        <w:rPr>
          <w:rFonts w:asciiTheme="minorEastAsia" w:hAnsiTheme="minorEastAsia" w:eastAsiaTheme="minorEastAsia"/>
          <w:color w:val="000000"/>
          <w:sz w:val="44"/>
          <w:szCs w:val="44"/>
        </w:rPr>
        <w:t>请</w:t>
      </w:r>
      <w:bookmarkEnd w:id="4"/>
    </w:p>
    <w:p>
      <w:pPr>
        <w:spacing w:line="560" w:lineRule="exact"/>
        <w:ind w:firstLine="880" w:firstLineChars="200"/>
        <w:jc w:val="center"/>
        <w:outlineLvl w:val="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  <w:bookmarkStart w:id="5" w:name="_Toc23294"/>
      <w:r>
        <w:rPr>
          <w:rFonts w:asciiTheme="minorEastAsia" w:hAnsiTheme="minorEastAsia" w:eastAsiaTheme="minorEastAsia"/>
          <w:color w:val="000000"/>
          <w:sz w:val="44"/>
          <w:szCs w:val="44"/>
        </w:rPr>
        <w:t>文</w:t>
      </w:r>
      <w:bookmarkEnd w:id="5"/>
    </w:p>
    <w:p>
      <w:pPr>
        <w:spacing w:line="560" w:lineRule="exact"/>
        <w:ind w:firstLine="880" w:firstLineChars="200"/>
        <w:jc w:val="center"/>
        <w:outlineLvl w:val="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  <w:bookmarkStart w:id="6" w:name="_Toc31594"/>
      <w:r>
        <w:rPr>
          <w:rFonts w:asciiTheme="minorEastAsia" w:hAnsiTheme="minorEastAsia" w:eastAsiaTheme="minorEastAsia"/>
          <w:color w:val="000000"/>
          <w:sz w:val="44"/>
          <w:szCs w:val="44"/>
        </w:rPr>
        <w:t>件</w:t>
      </w:r>
      <w:bookmarkEnd w:id="6"/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b/>
          <w:color w:val="000000"/>
        </w:rPr>
      </w:pP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b/>
          <w:color w:val="000000"/>
        </w:rPr>
      </w:pP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b/>
          <w:color w:val="000000"/>
        </w:rPr>
      </w:pP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b/>
          <w:color w:val="000000"/>
        </w:rPr>
      </w:pP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b/>
          <w:color w:val="000000"/>
        </w:rPr>
      </w:pPr>
    </w:p>
    <w:p>
      <w:pPr>
        <w:spacing w:line="560" w:lineRule="exact"/>
        <w:ind w:firstLine="640" w:firstLineChars="200"/>
        <w:jc w:val="center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asciiTheme="minorEastAsia" w:hAnsiTheme="minorEastAsia" w:eastAsiaTheme="minorEastAsia"/>
          <w:color w:val="000000"/>
          <w:sz w:val="32"/>
          <w:szCs w:val="32"/>
        </w:rPr>
        <w:t>日期：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</w:rPr>
        <w:t>2025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年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3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月</w:t>
      </w:r>
      <w:r>
        <w:rPr>
          <w:rFonts w:hint="eastAsia" w:asciiTheme="minorEastAsia" w:hAnsiTheme="minorEastAsia" w:eastAsiaTheme="minorEastAsia"/>
          <w:color w:val="000000"/>
          <w:sz w:val="32"/>
          <w:szCs w:val="32"/>
          <w:lang w:val="en-US" w:eastAsia="zh-CN"/>
        </w:rPr>
        <w:t>4</w:t>
      </w:r>
      <w:r>
        <w:rPr>
          <w:rFonts w:asciiTheme="minorEastAsia" w:hAnsiTheme="minorEastAsia" w:eastAsiaTheme="minorEastAsia"/>
          <w:color w:val="000000"/>
          <w:sz w:val="32"/>
          <w:szCs w:val="32"/>
        </w:rPr>
        <w:t>日</w:t>
      </w:r>
    </w:p>
    <w:p>
      <w:pPr>
        <w:spacing w:line="560" w:lineRule="exact"/>
        <w:ind w:firstLine="560" w:firstLineChars="200"/>
        <w:jc w:val="center"/>
        <w:rPr>
          <w:rFonts w:hint="eastAsia" w:asciiTheme="minorEastAsia" w:hAnsiTheme="minorEastAsia" w:eastAsiaTheme="minorEastAsia"/>
          <w:color w:val="000000"/>
        </w:rPr>
        <w:sectPr>
          <w:footerReference r:id="rId3" w:type="default"/>
          <w:pgSz w:w="11906" w:h="16838"/>
          <w:pgMar w:top="1418" w:right="1418" w:bottom="1418" w:left="1418" w:header="851" w:footer="992" w:gutter="0"/>
          <w:cols w:space="425" w:num="1"/>
          <w:titlePg/>
          <w:docGrid w:type="linesAndChars" w:linePitch="381" w:charSpace="0"/>
        </w:sectPr>
      </w:pPr>
    </w:p>
    <w:p>
      <w:pPr>
        <w:spacing w:line="560" w:lineRule="exact"/>
        <w:ind w:firstLine="1040" w:firstLineChars="200"/>
        <w:rPr>
          <w:rFonts w:hint="eastAsia" w:asciiTheme="minorEastAsia" w:hAnsiTheme="minorEastAsia" w:eastAsiaTheme="minorEastAsia"/>
          <w:b/>
          <w:color w:val="000000"/>
          <w:sz w:val="52"/>
          <w:szCs w:val="52"/>
        </w:rPr>
      </w:pPr>
    </w:p>
    <w:p>
      <w:pPr>
        <w:spacing w:line="560" w:lineRule="exact"/>
        <w:ind w:firstLine="1040" w:firstLineChars="200"/>
        <w:jc w:val="center"/>
        <w:rPr>
          <w:rFonts w:hint="eastAsia" w:asciiTheme="minorEastAsia" w:hAnsiTheme="minorEastAsia" w:eastAsiaTheme="minorEastAsia"/>
          <w:b/>
          <w:color w:val="000000"/>
          <w:sz w:val="52"/>
          <w:szCs w:val="52"/>
        </w:rPr>
      </w:pPr>
      <w:r>
        <w:rPr>
          <w:rFonts w:asciiTheme="minorEastAsia" w:hAnsiTheme="minorEastAsia" w:eastAsiaTheme="minorEastAsia"/>
          <w:b/>
          <w:color w:val="000000"/>
          <w:sz w:val="52"/>
          <w:szCs w:val="52"/>
        </w:rPr>
        <w:t>目 录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</w:rPr>
      </w:pP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/>
          <w:b/>
          <w:color w:val="000000"/>
          <w:sz w:val="32"/>
          <w:szCs w:val="32"/>
        </w:rPr>
      </w:pPr>
    </w:p>
    <w:sdt>
      <w:sdtPr>
        <w:rPr>
          <w:rFonts w:ascii="宋体" w:hAnsi="宋体" w:eastAsia="宋体" w:cs="Times New Roman"/>
          <w:kern w:val="2"/>
          <w:sz w:val="21"/>
          <w:szCs w:val="28"/>
          <w:lang w:val="en-US" w:eastAsia="zh-CN" w:bidi="ar-SA"/>
        </w:rPr>
        <w:id w:val="147479918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7" w:name="_Toc187213440"/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TOC \o "1-1" \h \u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_Toc26683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28"/>
              <w:szCs w:val="28"/>
            </w:rPr>
            <w:t>一、项目概况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_Toc26683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- 1 -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_Toc7990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28"/>
              <w:szCs w:val="28"/>
            </w:rPr>
            <w:t>二、资格条件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_Toc7990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- 2 -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_Toc2799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28"/>
              <w:szCs w:val="28"/>
            </w:rPr>
            <w:t>三、报价部分（报价书）：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_Toc2799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- 2 -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_Toc15100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28"/>
              <w:szCs w:val="28"/>
            </w:rPr>
            <w:t>四、比选邀请文件的获取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_Toc15100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- 2 -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_Toc8601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28"/>
              <w:szCs w:val="28"/>
            </w:rPr>
            <w:t>五、现场报价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_Toc8601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- 2 -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_Toc22567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28"/>
              <w:szCs w:val="28"/>
            </w:rPr>
            <w:t>六、参选文件的递交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_Toc22567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- 3 -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_Toc18750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28"/>
              <w:szCs w:val="28"/>
            </w:rPr>
            <w:t>七、评审方法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_Toc18750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- 3 -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_Toc31712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28"/>
              <w:szCs w:val="28"/>
            </w:rPr>
            <w:t>八、其它相关说明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_Toc31712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- 3 -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_Toc17848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bCs w:val="0"/>
              <w:sz w:val="28"/>
              <w:szCs w:val="28"/>
            </w:rPr>
            <w:t>九、联系方式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_Toc17848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- 4 -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pStyle w:val="43"/>
            <w:tabs>
              <w:tab w:val="right" w:pos="8278"/>
            </w:tabs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HYPERLINK \l _Toc10408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pacing w:val="-20"/>
              <w:sz w:val="28"/>
              <w:szCs w:val="28"/>
            </w:rPr>
            <w:t>报价书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ab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begin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instrText xml:space="preserve"> PAGEREF _Toc10408 \h </w:instrTex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separate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t>- 4 -</w:t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  <w:p>
          <w:pP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sectPr>
              <w:footerReference r:id="rId4" w:type="default"/>
              <w:endnotePr>
                <w:numFmt w:val="decimal"/>
              </w:endnotePr>
              <w:pgSz w:w="11906" w:h="16838"/>
              <w:pgMar w:top="1418" w:right="1814" w:bottom="1418" w:left="1814" w:header="567" w:footer="794" w:gutter="0"/>
              <w:pgNumType w:fmt="numberInDash" w:start="1"/>
              <w:cols w:space="720" w:num="1"/>
              <w:docGrid w:type="linesAndChars" w:linePitch="312" w:charSpace="0"/>
            </w:sectPr>
          </w:pPr>
          <w:r>
            <w:rPr>
              <w:rFonts w:hint="eastAsia" w:asciiTheme="minorEastAsia" w:hAnsiTheme="minorEastAsia" w:eastAsiaTheme="minorEastAsia" w:cstheme="minorEastAsia"/>
              <w:sz w:val="28"/>
              <w:szCs w:val="28"/>
            </w:rPr>
            <w:fldChar w:fldCharType="end"/>
          </w:r>
        </w:p>
      </w:sdtContent>
    </w:sdt>
    <w:p/>
    <w:p>
      <w:pPr>
        <w:pStyle w:val="22"/>
        <w:spacing w:line="560" w:lineRule="exact"/>
        <w:ind w:firstLine="838" w:firstLineChars="262"/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</w:pPr>
      <w:bookmarkStart w:id="8" w:name="_Toc26683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一、</w:t>
      </w:r>
      <w:r>
        <w:rPr>
          <w:rFonts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项目概况</w:t>
      </w:r>
      <w:bookmarkEnd w:id="7"/>
      <w:bookmarkEnd w:id="8"/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（一）项目名称：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公务车辆处置（第二次）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（二）比选人：重庆市轨道交通设计研究院有限责任公司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（三）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比选范围：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2辆公务车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具体情况如下：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1、渝AGD123，日产帕拉丁，购置于2007年，使用年限为17年，行驶里程20余万公里。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2、</w:t>
      </w:r>
      <w:r>
        <w:rPr>
          <w:rFonts w:cs="方正仿宋_GBK" w:asciiTheme="minorEastAsia" w:hAnsiTheme="minorEastAsia" w:eastAsiaTheme="minorEastAsia"/>
          <w:sz w:val="32"/>
          <w:szCs w:val="32"/>
        </w:rPr>
        <w:t>渝AGD523，福特全顺，购置于2010年，使用年限为14年，行驶里程30余万公里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pStyle w:val="22"/>
        <w:spacing w:line="560" w:lineRule="exact"/>
        <w:ind w:firstLine="838" w:firstLineChars="262"/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</w:pPr>
      <w:bookmarkStart w:id="9" w:name="_Toc187213441"/>
      <w:bookmarkStart w:id="10" w:name="_Toc7990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二、资格条件</w:t>
      </w:r>
      <w:bookmarkEnd w:id="9"/>
      <w:bookmarkEnd w:id="10"/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（一）必须是具有独立法人资格的企业，具有工商部门颁发的有效的营业执照，提供有效的营业执照复印件加盖参选单位公章（鲜章）。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（二）在信用中国官网查询，参选人不能被列入失信被执行人、重大税收违法案件和政府采购严重违法失信当事人名单，提供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2025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年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  <w:lang w:val="en-US" w:eastAsia="zh-CN"/>
        </w:rPr>
        <w:t>2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月以来网络截图并加盖参选人公章（鲜章）。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（三）具备《报废机动车回收拆解企业资质认定证书》，提供证书复印件并加盖参选人公章（鲜章）。</w:t>
      </w:r>
    </w:p>
    <w:p>
      <w:pPr>
        <w:pStyle w:val="22"/>
        <w:numPr>
          <w:ilvl w:val="255"/>
          <w:numId w:val="0"/>
        </w:numPr>
        <w:spacing w:line="560" w:lineRule="exact"/>
        <w:ind w:firstLine="838" w:firstLineChars="262"/>
        <w:rPr>
          <w:rFonts w:hint="eastAsia" w:cs="方正黑体_GBK" w:asciiTheme="minorEastAsia" w:hAnsiTheme="minorEastAsia" w:eastAsiaTheme="minorEastAsia"/>
          <w:b w:val="0"/>
          <w:bCs w:val="0"/>
          <w:color w:val="000000"/>
          <w:sz w:val="32"/>
          <w:szCs w:val="32"/>
          <w:lang w:val="en-US"/>
        </w:rPr>
      </w:pPr>
      <w:bookmarkStart w:id="11" w:name="_Toc507683556"/>
      <w:bookmarkEnd w:id="11"/>
      <w:bookmarkStart w:id="12" w:name="_Toc187213442"/>
      <w:bookmarkStart w:id="13" w:name="_Toc2799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三、报价部分</w:t>
      </w:r>
      <w:r>
        <w:rPr>
          <w:rFonts w:hint="eastAsia" w:cs="方正黑体_GBK" w:asciiTheme="minorEastAsia" w:hAnsiTheme="minorEastAsia" w:eastAsiaTheme="minorEastAsia"/>
          <w:b w:val="0"/>
          <w:bCs w:val="0"/>
          <w:color w:val="000000"/>
          <w:sz w:val="32"/>
          <w:szCs w:val="32"/>
        </w:rPr>
        <w:t>（报价书）：</w:t>
      </w:r>
      <w:bookmarkEnd w:id="12"/>
      <w:bookmarkEnd w:id="13"/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（一）报价书（格式详附件）。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FF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FF0000"/>
          <w:sz w:val="32"/>
          <w:szCs w:val="32"/>
        </w:rPr>
        <w:t>渝AGD123</w:t>
      </w:r>
      <w:r>
        <w:rPr>
          <w:rFonts w:hint="eastAsia" w:cs="方正仿宋_GBK" w:asciiTheme="minorEastAsia" w:hAnsiTheme="minorEastAsia" w:eastAsiaTheme="minorEastAsia"/>
          <w:color w:val="FF0000"/>
          <w:sz w:val="32"/>
          <w:szCs w:val="32"/>
          <w:lang w:val="en-US" w:eastAsia="zh-CN"/>
        </w:rPr>
        <w:t>最低限价3000元；</w:t>
      </w:r>
      <w:r>
        <w:rPr>
          <w:rFonts w:cs="方正仿宋_GBK" w:asciiTheme="minorEastAsia" w:hAnsiTheme="minorEastAsia" w:eastAsiaTheme="minorEastAsia"/>
          <w:color w:val="FF0000"/>
          <w:sz w:val="32"/>
          <w:szCs w:val="32"/>
        </w:rPr>
        <w:t>渝AGD523</w:t>
      </w:r>
      <w:r>
        <w:rPr>
          <w:rFonts w:hint="eastAsia" w:cs="方正仿宋_GBK" w:asciiTheme="minorEastAsia" w:hAnsiTheme="minorEastAsia" w:eastAsiaTheme="minorEastAsia"/>
          <w:color w:val="FF0000"/>
          <w:sz w:val="32"/>
          <w:szCs w:val="32"/>
          <w:lang w:val="en-US" w:eastAsia="zh-CN"/>
        </w:rPr>
        <w:t>最低限价3000元</w:t>
      </w:r>
      <w:r>
        <w:rPr>
          <w:rFonts w:hint="eastAsia" w:cs="方正仿宋_GBK" w:asciiTheme="minorEastAsia" w:hAnsiTheme="minorEastAsia" w:eastAsiaTheme="minorEastAsia"/>
          <w:color w:val="FF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备注：本项目报价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最高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者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中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选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（二）报价说明：</w:t>
      </w:r>
      <w:bookmarkStart w:id="76" w:name="_GoBack"/>
      <w:bookmarkEnd w:id="76"/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比选人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对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车辆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不作残值价值保证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，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由中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选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单位自行处置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；车辆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处置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过程中相关安全问题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由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中选人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负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全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责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pStyle w:val="22"/>
        <w:numPr>
          <w:ilvl w:val="255"/>
          <w:numId w:val="0"/>
        </w:numPr>
        <w:spacing w:line="560" w:lineRule="exact"/>
        <w:ind w:firstLine="640" w:firstLineChars="200"/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</w:pPr>
      <w:bookmarkStart w:id="14" w:name="_Toc474831680"/>
      <w:bookmarkEnd w:id="14"/>
      <w:bookmarkStart w:id="15" w:name="_Toc498679046"/>
      <w:bookmarkEnd w:id="15"/>
      <w:bookmarkStart w:id="16" w:name="_Toc474831677"/>
      <w:bookmarkEnd w:id="16"/>
      <w:bookmarkStart w:id="17" w:name="_Toc474831682"/>
      <w:bookmarkEnd w:id="17"/>
      <w:bookmarkStart w:id="18" w:name="_Toc474831673"/>
      <w:bookmarkEnd w:id="18"/>
      <w:bookmarkStart w:id="19" w:name="_Toc474831671"/>
      <w:bookmarkEnd w:id="19"/>
      <w:bookmarkStart w:id="20" w:name="_Toc474831678"/>
      <w:bookmarkEnd w:id="20"/>
      <w:bookmarkStart w:id="21" w:name="_Toc474831666"/>
      <w:bookmarkEnd w:id="21"/>
      <w:bookmarkStart w:id="22" w:name="_Toc474831667"/>
      <w:bookmarkEnd w:id="22"/>
      <w:bookmarkStart w:id="23" w:name="_Toc507683559"/>
      <w:bookmarkEnd w:id="23"/>
      <w:bookmarkStart w:id="24" w:name="_Toc474831674"/>
      <w:bookmarkEnd w:id="24"/>
      <w:bookmarkStart w:id="25" w:name="_Toc474831672"/>
      <w:bookmarkEnd w:id="25"/>
      <w:bookmarkStart w:id="26" w:name="_Toc474831665"/>
      <w:bookmarkEnd w:id="26"/>
      <w:bookmarkStart w:id="27" w:name="_Toc474831669"/>
      <w:bookmarkEnd w:id="27"/>
      <w:bookmarkStart w:id="28" w:name="_Toc474831670"/>
      <w:bookmarkEnd w:id="28"/>
      <w:bookmarkStart w:id="29" w:name="_Toc474831675"/>
      <w:bookmarkEnd w:id="29"/>
      <w:bookmarkStart w:id="30" w:name="_Toc474831681"/>
      <w:bookmarkEnd w:id="30"/>
      <w:bookmarkStart w:id="31" w:name="_Toc474831679"/>
      <w:bookmarkEnd w:id="31"/>
      <w:bookmarkStart w:id="32" w:name="_Toc474831664"/>
      <w:bookmarkEnd w:id="32"/>
      <w:bookmarkStart w:id="33" w:name="_Toc474831668"/>
      <w:bookmarkEnd w:id="33"/>
      <w:bookmarkStart w:id="34" w:name="_Toc187213443"/>
      <w:bookmarkStart w:id="35" w:name="_Toc15100"/>
      <w:bookmarkStart w:id="36" w:name="_Toc481757992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四、</w:t>
      </w:r>
      <w:r>
        <w:rPr>
          <w:rFonts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比选</w:t>
      </w:r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邀请</w:t>
      </w:r>
      <w:r>
        <w:rPr>
          <w:rFonts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文件的获取</w:t>
      </w:r>
      <w:bookmarkEnd w:id="34"/>
      <w:bookmarkEnd w:id="35"/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比选文件自2025年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3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月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  <w:lang w:val="en-US" w:eastAsia="zh-CN"/>
        </w:rPr>
        <w:t>4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日发布至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递交参选文件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截止时间前，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参选人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可以登录比选人官方网站上直接下载所有有关资料（http://www.crtdri.com/）。不管下载与否都视为参加比选人全部知晓有关比选过程和所有事宜。</w:t>
      </w:r>
    </w:p>
    <w:p>
      <w:pPr>
        <w:pStyle w:val="22"/>
        <w:numPr>
          <w:ilvl w:val="255"/>
          <w:numId w:val="0"/>
        </w:numPr>
        <w:spacing w:line="560" w:lineRule="exact"/>
        <w:ind w:firstLine="640" w:firstLineChars="200"/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</w:pPr>
      <w:bookmarkStart w:id="37" w:name="_Toc187213444"/>
      <w:bookmarkStart w:id="38" w:name="_Toc8601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五、现场</w:t>
      </w:r>
      <w:bookmarkEnd w:id="37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报价</w:t>
      </w:r>
      <w:bookmarkEnd w:id="38"/>
    </w:p>
    <w:p>
      <w:pPr>
        <w:numPr>
          <w:ilvl w:val="255"/>
          <w:numId w:val="0"/>
        </w:numPr>
        <w:tabs>
          <w:tab w:val="left" w:pos="2500"/>
          <w:tab w:val="left" w:pos="3220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2025年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3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月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  <w:lang w:val="en-US" w:eastAsia="zh-CN"/>
        </w:rPr>
        <w:t>7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日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将现场报价，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报废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车辆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的具体状况以现场踏勘为准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。各参选人请于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  <w:lang w:val="en-US" w:eastAsia="zh-CN"/>
        </w:rPr>
        <w:t>2025年3月7日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上午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10点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到达</w:t>
      </w:r>
      <w:r>
        <w:rPr>
          <w:rFonts w:hint="eastAsia" w:cs="方正仿宋_GBK" w:asciiTheme="minorEastAsia" w:hAnsiTheme="minorEastAsia" w:eastAsiaTheme="minorEastAsia"/>
          <w:bCs/>
          <w:sz w:val="32"/>
          <w:szCs w:val="32"/>
        </w:rPr>
        <w:t>重庆市渝北区金童路童家院子轻轨综合基地集合统一进行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踏勘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并现场进行报价</w:t>
      </w:r>
      <w:r>
        <w:rPr>
          <w:rFonts w:hint="eastAsia" w:cs="方正仿宋_GBK" w:asciiTheme="minorEastAsia" w:hAnsiTheme="minorEastAsia" w:eastAsiaTheme="minorEastAsia"/>
          <w:bCs/>
          <w:sz w:val="32"/>
          <w:szCs w:val="32"/>
        </w:rPr>
        <w:t>。请提前准备好相关资格证明材料原件及复印件，以供现场工作人员查验，确保自身满足比选所要求的各项资格条件。</w:t>
      </w:r>
      <w:r>
        <w:rPr>
          <w:rFonts w:hint="eastAsia" w:cs="方正仿宋_GBK" w:asciiTheme="minorEastAsia" w:hAnsiTheme="minorEastAsia" w:eastAsiaTheme="minorEastAsia"/>
          <w:sz w:val="32"/>
          <w:szCs w:val="32"/>
        </w:rPr>
        <w:t>截止时间后送达的参选文件将被拒收，电话、传真、邮寄形式的参选文件概不接受。</w:t>
      </w:r>
    </w:p>
    <w:p>
      <w:pPr>
        <w:pStyle w:val="22"/>
        <w:numPr>
          <w:ilvl w:val="255"/>
          <w:numId w:val="0"/>
        </w:numPr>
        <w:spacing w:line="560" w:lineRule="exact"/>
        <w:ind w:firstLine="640" w:firstLineChars="200"/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</w:pPr>
      <w:bookmarkStart w:id="39" w:name="_Toc187213445"/>
      <w:bookmarkStart w:id="40" w:name="_Toc22567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六、参选文件的递交</w:t>
      </w:r>
      <w:bookmarkEnd w:id="39"/>
      <w:bookmarkEnd w:id="40"/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bCs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bCs/>
          <w:sz w:val="32"/>
          <w:szCs w:val="32"/>
        </w:rPr>
        <w:t>参选文件的密封与标记：</w:t>
      </w:r>
    </w:p>
    <w:p>
      <w:pPr>
        <w:tabs>
          <w:tab w:val="left" w:pos="2500"/>
          <w:tab w:val="left" w:pos="3220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cs="方正仿宋_GBK" w:asciiTheme="minorEastAsia" w:hAnsiTheme="minorEastAsia" w:eastAsiaTheme="minorEastAsia"/>
          <w:sz w:val="32"/>
          <w:szCs w:val="32"/>
        </w:rPr>
        <w:t>1、参选文件（</w:t>
      </w:r>
      <w:r>
        <w:rPr>
          <w:rFonts w:hint="eastAsia" w:cs="方正仿宋_GBK" w:asciiTheme="minorEastAsia" w:hAnsiTheme="minorEastAsia" w:eastAsiaTheme="minorEastAsia"/>
          <w:sz w:val="32"/>
          <w:szCs w:val="32"/>
        </w:rPr>
        <w:t>资格条件证明文件、报价书）原件各壹份，均需加盖公章（鲜章）。</w:t>
      </w:r>
    </w:p>
    <w:p>
      <w:pPr>
        <w:tabs>
          <w:tab w:val="left" w:pos="2500"/>
          <w:tab w:val="left" w:pos="3220"/>
        </w:tabs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cs="方正仿宋_GBK" w:asciiTheme="minorEastAsia" w:hAnsiTheme="minorEastAsia" w:eastAsiaTheme="minorEastAsia"/>
          <w:sz w:val="32"/>
          <w:szCs w:val="32"/>
        </w:rPr>
        <w:t>2、所有参选文件密封于一个密封袋内，并在该密封袋封口处加盖公章</w:t>
      </w:r>
      <w:r>
        <w:rPr>
          <w:rFonts w:hint="eastAsia" w:cs="方正仿宋_GBK" w:asciiTheme="minorEastAsia" w:hAnsiTheme="minorEastAsia" w:eastAsiaTheme="minorEastAsia"/>
          <w:sz w:val="32"/>
          <w:szCs w:val="32"/>
        </w:rPr>
        <w:t>（鲜章）。</w:t>
      </w:r>
    </w:p>
    <w:bookmarkEnd w:id="36"/>
    <w:p>
      <w:pPr>
        <w:pStyle w:val="22"/>
        <w:numPr>
          <w:ilvl w:val="255"/>
          <w:numId w:val="0"/>
        </w:numPr>
        <w:spacing w:line="560" w:lineRule="exact"/>
        <w:ind w:firstLine="640" w:firstLineChars="200"/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</w:pPr>
      <w:bookmarkStart w:id="41" w:name="_Toc507683566"/>
      <w:bookmarkEnd w:id="41"/>
      <w:bookmarkStart w:id="42" w:name="_Toc507683562"/>
      <w:bookmarkEnd w:id="42"/>
      <w:bookmarkStart w:id="43" w:name="_Toc507683570"/>
      <w:bookmarkEnd w:id="43"/>
      <w:bookmarkStart w:id="44" w:name="_Toc507683568"/>
      <w:bookmarkEnd w:id="44"/>
      <w:bookmarkStart w:id="45" w:name="_Toc507683565"/>
      <w:bookmarkEnd w:id="45"/>
      <w:bookmarkStart w:id="46" w:name="_Toc507683567"/>
      <w:bookmarkEnd w:id="46"/>
      <w:bookmarkStart w:id="47" w:name="_Toc507683569"/>
      <w:bookmarkEnd w:id="47"/>
      <w:bookmarkStart w:id="48" w:name="_Toc507683564"/>
      <w:bookmarkEnd w:id="48"/>
      <w:bookmarkStart w:id="49" w:name="_Toc481757993"/>
      <w:bookmarkStart w:id="50" w:name="_Toc187213446"/>
      <w:bookmarkStart w:id="51" w:name="_Toc18750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七、</w:t>
      </w:r>
      <w:r>
        <w:rPr>
          <w:rFonts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评审方法</w:t>
      </w:r>
      <w:bookmarkEnd w:id="49"/>
      <w:bookmarkEnd w:id="50"/>
      <w:bookmarkEnd w:id="51"/>
    </w:p>
    <w:p>
      <w:pPr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评审小组现场对对参选文件进行资格审查，凡不符合资格的参选文件将按无效参选处理。现场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报价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最高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者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中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选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  <w:lang w:eastAsia="zh-CN"/>
        </w:rPr>
        <w:t>。</w:t>
      </w:r>
    </w:p>
    <w:p>
      <w:pPr>
        <w:pStyle w:val="22"/>
        <w:numPr>
          <w:ilvl w:val="255"/>
          <w:numId w:val="0"/>
        </w:numPr>
        <w:spacing w:line="560" w:lineRule="exact"/>
        <w:ind w:firstLine="640" w:firstLineChars="200"/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</w:pPr>
      <w:bookmarkStart w:id="52" w:name="_Toc507683597"/>
      <w:bookmarkEnd w:id="52"/>
      <w:bookmarkStart w:id="53" w:name="_Toc507683573"/>
      <w:bookmarkEnd w:id="53"/>
      <w:bookmarkStart w:id="54" w:name="_Toc507683572"/>
      <w:bookmarkEnd w:id="54"/>
      <w:bookmarkStart w:id="55" w:name="_Toc482870109"/>
      <w:bookmarkStart w:id="56" w:name="_Toc482869403"/>
      <w:bookmarkStart w:id="57" w:name="_Toc187213447"/>
      <w:bookmarkStart w:id="58" w:name="_Toc481757994"/>
      <w:bookmarkStart w:id="59" w:name="_Toc482367419"/>
      <w:bookmarkStart w:id="60" w:name="_Toc31712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八、</w:t>
      </w:r>
      <w:r>
        <w:rPr>
          <w:rFonts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其它相关说明</w:t>
      </w:r>
      <w:bookmarkEnd w:id="55"/>
      <w:bookmarkEnd w:id="56"/>
      <w:bookmarkEnd w:id="57"/>
      <w:bookmarkEnd w:id="58"/>
      <w:bookmarkEnd w:id="59"/>
      <w:bookmarkEnd w:id="60"/>
    </w:p>
    <w:p>
      <w:pPr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（一）超过比选截止时间提交的参选文件不予接收；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（二）所有提交的参选文件评选后将不予退回；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（三）无论比选结果如何，参选人参与本项目比选的所有费用均由参选人自行承担；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（四）资料中的所有内容均应由参选人原创，不得包含任何侵犯第三者知识产权的材料。如发生侵权行为，后果由参选方自行承担；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（五）本次比选活动将遵循公平、公正、公开的原则进行，比选人不对评审结果进行解释；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sz w:val="32"/>
          <w:szCs w:val="32"/>
        </w:rPr>
      </w:pPr>
      <w:r>
        <w:rPr>
          <w:rFonts w:hint="eastAsia" w:cs="方正仿宋_GBK" w:asciiTheme="minorEastAsia" w:hAnsiTheme="minorEastAsia" w:eastAsiaTheme="minorEastAsia"/>
          <w:sz w:val="32"/>
          <w:szCs w:val="32"/>
        </w:rPr>
        <w:t>（六）评审结束后，评审结果将在比选人官方网站上（</w:t>
      </w:r>
      <w:r>
        <w:rPr>
          <w:rFonts w:cs="方正仿宋_GBK" w:asciiTheme="minorEastAsia" w:hAnsiTheme="minorEastAsia" w:eastAsiaTheme="minorEastAsia"/>
          <w:sz w:val="32"/>
          <w:szCs w:val="32"/>
        </w:rPr>
        <w:t>http://www.crtdri.com/）进行公示，公示期为3个工作日；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（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七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）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为保证比选活动的严肃性，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中选人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需缴纳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3000元中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选保证金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，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如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中选人不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履行相关义务，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比选人有权取消中选人的中选资格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，保证金不予退还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（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八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）本次比选活动的解释权归比选人。</w:t>
      </w:r>
    </w:p>
    <w:p>
      <w:pPr>
        <w:pStyle w:val="22"/>
        <w:numPr>
          <w:ilvl w:val="255"/>
          <w:numId w:val="0"/>
        </w:numPr>
        <w:spacing w:line="560" w:lineRule="exact"/>
        <w:ind w:firstLine="640" w:firstLineChars="200"/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</w:pPr>
      <w:bookmarkStart w:id="61" w:name="_Toc482869404"/>
      <w:bookmarkStart w:id="62" w:name="_Toc482870110"/>
      <w:bookmarkStart w:id="63" w:name="_Toc482367420"/>
      <w:bookmarkStart w:id="64" w:name="_Toc187213448"/>
      <w:bookmarkStart w:id="65" w:name="_Toc481757995"/>
      <w:bookmarkStart w:id="66" w:name="_Toc17848"/>
      <w:r>
        <w:rPr>
          <w:rFonts w:hint="eastAsia"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九、</w:t>
      </w:r>
      <w:r>
        <w:rPr>
          <w:rFonts w:cs="方正黑体_GBK" w:asciiTheme="majorEastAsia" w:hAnsiTheme="majorEastAsia" w:eastAsiaTheme="majorEastAsia"/>
          <w:b w:val="0"/>
          <w:bCs w:val="0"/>
          <w:color w:val="000000"/>
          <w:sz w:val="32"/>
          <w:szCs w:val="32"/>
        </w:rPr>
        <w:t>联系方式</w:t>
      </w:r>
      <w:bookmarkEnd w:id="61"/>
      <w:bookmarkEnd w:id="62"/>
      <w:bookmarkEnd w:id="63"/>
      <w:bookmarkEnd w:id="64"/>
      <w:bookmarkEnd w:id="65"/>
      <w:bookmarkEnd w:id="66"/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地址：重庆市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渝北区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区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礼环北路</w:t>
      </w: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26号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邮编：401120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联系人：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温懿</w:t>
      </w:r>
    </w:p>
    <w:p>
      <w:pPr>
        <w:spacing w:line="560" w:lineRule="exact"/>
        <w:ind w:firstLine="640" w:firstLineChars="200"/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</w:pPr>
      <w:r>
        <w:rPr>
          <w:rFonts w:cs="方正仿宋_GBK" w:asciiTheme="minorEastAsia" w:hAnsiTheme="minorEastAsia" w:eastAsiaTheme="minorEastAsia"/>
          <w:color w:val="000000"/>
          <w:sz w:val="32"/>
          <w:szCs w:val="32"/>
        </w:rPr>
        <w:t>联系电话：</w:t>
      </w:r>
      <w:r>
        <w:rPr>
          <w:rFonts w:hint="eastAsia" w:cs="方正仿宋_GBK" w:asciiTheme="minorEastAsia" w:hAnsiTheme="minorEastAsia" w:eastAsiaTheme="minorEastAsia"/>
          <w:color w:val="000000"/>
          <w:sz w:val="32"/>
          <w:szCs w:val="32"/>
        </w:rPr>
        <w:t>023-67680131</w:t>
      </w:r>
    </w:p>
    <w:p>
      <w:pPr>
        <w:spacing w:line="560" w:lineRule="exact"/>
        <w:rPr>
          <w:rFonts w:hint="eastAsia" w:asciiTheme="minorEastAsia" w:hAnsiTheme="minorEastAsia" w:eastAsiaTheme="minorEastAsia"/>
          <w:b/>
          <w:color w:val="000000"/>
          <w:spacing w:val="-20"/>
        </w:rPr>
      </w:pPr>
      <w:bookmarkStart w:id="67" w:name="_附件2"/>
      <w:bookmarkEnd w:id="67"/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/>
          <w:b/>
          <w:color w:val="000000"/>
          <w:spacing w:val="-2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/>
          <w:b/>
          <w:color w:val="000000"/>
          <w:spacing w:val="-20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Theme="minorEastAsia" w:hAnsiTheme="minorEastAsia" w:eastAsiaTheme="minorEastAsia"/>
          <w:b/>
          <w:color w:val="000000"/>
          <w:spacing w:val="-2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color w:val="000000"/>
          <w:spacing w:val="-20"/>
          <w:sz w:val="36"/>
          <w:szCs w:val="36"/>
        </w:rPr>
        <w:t>附件：</w:t>
      </w:r>
    </w:p>
    <w:p>
      <w:pPr>
        <w:spacing w:line="560" w:lineRule="exact"/>
        <w:ind w:firstLine="880" w:firstLineChars="200"/>
        <w:rPr>
          <w:rFonts w:hint="eastAsia" w:asciiTheme="minorEastAsia" w:hAnsiTheme="minorEastAsia" w:eastAsiaTheme="minorEastAsia"/>
          <w:color w:val="000000"/>
          <w:sz w:val="44"/>
          <w:szCs w:val="44"/>
        </w:rPr>
      </w:pPr>
    </w:p>
    <w:p>
      <w:pPr>
        <w:spacing w:line="560" w:lineRule="exact"/>
        <w:ind w:firstLine="800" w:firstLineChars="200"/>
        <w:jc w:val="center"/>
        <w:outlineLvl w:val="0"/>
        <w:rPr>
          <w:rFonts w:hint="eastAsia" w:asciiTheme="minorEastAsia" w:hAnsiTheme="minorEastAsia" w:eastAsiaTheme="minorEastAsia"/>
          <w:b/>
          <w:color w:val="000000"/>
          <w:spacing w:val="-20"/>
          <w:sz w:val="44"/>
          <w:szCs w:val="44"/>
        </w:rPr>
      </w:pPr>
      <w:bookmarkStart w:id="68" w:name="_Toc10408"/>
      <w:r>
        <w:rPr>
          <w:rFonts w:asciiTheme="minorEastAsia" w:hAnsiTheme="minorEastAsia" w:eastAsiaTheme="minorEastAsia"/>
          <w:b/>
          <w:color w:val="000000"/>
          <w:spacing w:val="-20"/>
          <w:sz w:val="44"/>
          <w:szCs w:val="44"/>
        </w:rPr>
        <w:t>报价书</w:t>
      </w:r>
      <w:bookmarkEnd w:id="68"/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</w:rPr>
      </w:pP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致: 重庆市轨道交通设计研究院有限责任公司</w:t>
      </w:r>
    </w:p>
    <w:p>
      <w:pPr>
        <w:spacing w:line="560" w:lineRule="exact"/>
        <w:ind w:left="280" w:leftChars="100" w:firstLine="280" w:firstLineChars="100"/>
        <w:rPr>
          <w:rFonts w:hint="eastAsia" w:asciiTheme="minorEastAsia" w:hAnsiTheme="minorEastAsia" w:eastAsiaTheme="minorEastAsia"/>
          <w:color w:val="000000"/>
          <w:u w:val="single"/>
        </w:rPr>
      </w:pPr>
      <w:r>
        <w:rPr>
          <w:rFonts w:hint="eastAsia" w:asciiTheme="minorEastAsia" w:hAnsiTheme="minorEastAsia" w:eastAsiaTheme="minorEastAsia"/>
          <w:color w:val="000000"/>
        </w:rPr>
        <w:t xml:space="preserve">    在考察了现状并仔细研究了贵单位比选文件的各项条款后,报价如下： </w:t>
      </w:r>
    </w:p>
    <w:p>
      <w:pPr>
        <w:pStyle w:val="2"/>
        <w:spacing w:line="560" w:lineRule="exact"/>
        <w:ind w:firstLine="200"/>
        <w:rPr>
          <w:rFonts w:hint="eastAsia" w:eastAsiaTheme="minorEastAsia"/>
        </w:rPr>
      </w:pPr>
      <w:r>
        <w:rPr>
          <w:rFonts w:hint="eastAsia" w:asciiTheme="minorEastAsia" w:hAnsiTheme="minorEastAsia" w:eastAsiaTheme="minorEastAsia"/>
          <w:color w:val="000000"/>
        </w:rPr>
        <w:t xml:space="preserve">    1、</w:t>
      </w:r>
      <w:r>
        <w:rPr>
          <w:rFonts w:ascii="Times New Roman" w:hAnsi="Times New Roman" w:eastAsia="方正仿宋_GBK"/>
          <w:sz w:val="32"/>
          <w:szCs w:val="32"/>
        </w:rPr>
        <w:t>渝AGD123，日产帕拉丁</w:t>
      </w:r>
      <w:r>
        <w:rPr>
          <w:rFonts w:hint="eastAsia" w:ascii="Times New Roman" w:hAnsi="Times New Roman" w:eastAsia="方正仿宋_GBK"/>
          <w:sz w:val="32"/>
          <w:szCs w:val="32"/>
        </w:rPr>
        <w:t>：报价      元（大写     ）。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2、</w:t>
      </w:r>
      <w:r>
        <w:rPr>
          <w:rFonts w:eastAsia="方正仿宋_GBK"/>
          <w:sz w:val="32"/>
          <w:szCs w:val="32"/>
        </w:rPr>
        <w:t>渝AGD523，福特全顺</w:t>
      </w:r>
      <w:r>
        <w:rPr>
          <w:rFonts w:hint="eastAsia" w:eastAsia="方正仿宋_GBK"/>
          <w:sz w:val="32"/>
          <w:szCs w:val="32"/>
        </w:rPr>
        <w:t xml:space="preserve">  ：报价      元（大写     ）。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</w:rPr>
      </w:pPr>
    </w:p>
    <w:p>
      <w:pPr>
        <w:spacing w:line="560" w:lineRule="exact"/>
        <w:ind w:firstLine="4480" w:firstLineChars="1600"/>
        <w:rPr>
          <w:rFonts w:hint="eastAsia" w:asciiTheme="minorEastAsia" w:hAnsiTheme="minorEastAsia" w:eastAsiaTheme="minorEastAsia"/>
          <w:color w:val="000000"/>
        </w:rPr>
      </w:pPr>
    </w:p>
    <w:p>
      <w:pPr>
        <w:spacing w:line="560" w:lineRule="exact"/>
        <w:ind w:firstLine="4480" w:firstLineChars="1600"/>
        <w:rPr>
          <w:rFonts w:hint="eastAsia" w:asciiTheme="minorEastAsia" w:hAnsiTheme="minorEastAsia" w:eastAsiaTheme="minorEastAsia"/>
          <w:color w:val="000000"/>
        </w:rPr>
      </w:pPr>
    </w:p>
    <w:p>
      <w:pPr>
        <w:spacing w:line="560" w:lineRule="exact"/>
        <w:ind w:firstLine="4480" w:firstLineChars="16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 xml:space="preserve">参选单位（盖章）:             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</w:rPr>
      </w:pPr>
    </w:p>
    <w:p>
      <w:pPr>
        <w:spacing w:line="560" w:lineRule="exact"/>
        <w:ind w:firstLine="4480" w:firstLineChars="16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 xml:space="preserve">负 责 人（签章）:             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</w:rPr>
      </w:pPr>
    </w:p>
    <w:p>
      <w:pPr>
        <w:spacing w:line="560" w:lineRule="exact"/>
        <w:ind w:firstLine="4480" w:firstLineChars="1600"/>
        <w:rPr>
          <w:rFonts w:hint="eastAsia" w:asciiTheme="minorEastAsia" w:hAnsiTheme="minorEastAsia" w:eastAsiaTheme="minorEastAsia"/>
          <w:color w:val="000000"/>
        </w:rPr>
      </w:pPr>
      <w:r>
        <w:rPr>
          <w:rFonts w:hint="eastAsia" w:asciiTheme="minorEastAsia" w:hAnsiTheme="minorEastAsia" w:eastAsiaTheme="minorEastAsia"/>
          <w:color w:val="000000"/>
        </w:rPr>
        <w:t>日期：2025年    月    日</w:t>
      </w: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</w:rPr>
      </w:pPr>
    </w:p>
    <w:p>
      <w:pPr>
        <w:spacing w:line="560" w:lineRule="exact"/>
        <w:ind w:firstLine="560" w:firstLineChars="200"/>
        <w:rPr>
          <w:rFonts w:hint="eastAsia" w:asciiTheme="minorEastAsia" w:hAnsiTheme="minorEastAsia" w:eastAsiaTheme="minorEastAsia"/>
          <w:color w:val="000000"/>
        </w:rPr>
      </w:pPr>
    </w:p>
    <w:p>
      <w:pPr>
        <w:spacing w:line="560" w:lineRule="exact"/>
        <w:ind w:firstLine="200"/>
        <w:rPr>
          <w:rFonts w:hint="eastAsia" w:asciiTheme="minorEastAsia" w:hAnsiTheme="minorEastAsia" w:eastAsiaTheme="minorEastAsia"/>
        </w:rPr>
      </w:pPr>
      <w:bookmarkStart w:id="69" w:name="_表4-1__项目人员情况一览表"/>
      <w:bookmarkEnd w:id="69"/>
      <w:bookmarkStart w:id="70" w:name="_表3-1__项目人员情况一览表"/>
      <w:bookmarkEnd w:id="70"/>
      <w:bookmarkStart w:id="71" w:name="_表3-1__咨询公司基本信息表"/>
      <w:bookmarkEnd w:id="71"/>
      <w:bookmarkStart w:id="72" w:name="_表4-2__项目负责人及项目成员简历表"/>
      <w:bookmarkEnd w:id="72"/>
      <w:bookmarkStart w:id="73" w:name="_表3-2__项目负责人及项目成员简历表"/>
      <w:bookmarkEnd w:id="73"/>
      <w:bookmarkStart w:id="74" w:name="_附件3：_1"/>
      <w:bookmarkEnd w:id="74"/>
      <w:bookmarkStart w:id="75" w:name="_表3-2__商务及服务承诺"/>
      <w:bookmarkEnd w:id="75"/>
    </w:p>
    <w:sectPr>
      <w:endnotePr>
        <w:numFmt w:val="decimal"/>
      </w:endnotePr>
      <w:pgSz w:w="11906" w:h="16838"/>
      <w:pgMar w:top="1418" w:right="1814" w:bottom="1418" w:left="1814" w:header="567" w:footer="794" w:gutter="0"/>
      <w:pgNumType w:fmt="numberInDash" w:start="1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left" w:pos="3894"/>
        <w:tab w:val="center" w:pos="4139"/>
        <w:tab w:val="clear" w:pos="4153"/>
      </w:tabs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- 1 -</w:t>
    </w:r>
    <w:r>
      <w:fldChar w:fldCharType="end"/>
    </w:r>
  </w:p>
  <w:p>
    <w:pPr>
      <w:pStyle w:val="11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5B"/>
    <w:rsid w:val="00004526"/>
    <w:rsid w:val="00006C46"/>
    <w:rsid w:val="00012DDE"/>
    <w:rsid w:val="000211F1"/>
    <w:rsid w:val="00022FF4"/>
    <w:rsid w:val="000263E0"/>
    <w:rsid w:val="00034720"/>
    <w:rsid w:val="00035467"/>
    <w:rsid w:val="000357A3"/>
    <w:rsid w:val="000361F4"/>
    <w:rsid w:val="000370B6"/>
    <w:rsid w:val="00040F2A"/>
    <w:rsid w:val="00042696"/>
    <w:rsid w:val="0004418B"/>
    <w:rsid w:val="00046F3D"/>
    <w:rsid w:val="00056063"/>
    <w:rsid w:val="00064F39"/>
    <w:rsid w:val="000669BF"/>
    <w:rsid w:val="0007542B"/>
    <w:rsid w:val="0007615C"/>
    <w:rsid w:val="00080330"/>
    <w:rsid w:val="00080BA8"/>
    <w:rsid w:val="00081F9C"/>
    <w:rsid w:val="000821E7"/>
    <w:rsid w:val="00083FA3"/>
    <w:rsid w:val="00085A38"/>
    <w:rsid w:val="00090C85"/>
    <w:rsid w:val="000A06C1"/>
    <w:rsid w:val="000A767B"/>
    <w:rsid w:val="000B0332"/>
    <w:rsid w:val="000B2DE7"/>
    <w:rsid w:val="000C1F5B"/>
    <w:rsid w:val="000C67F0"/>
    <w:rsid w:val="000D0FA7"/>
    <w:rsid w:val="000D4243"/>
    <w:rsid w:val="000E3707"/>
    <w:rsid w:val="000E6C10"/>
    <w:rsid w:val="000E7863"/>
    <w:rsid w:val="000E7E01"/>
    <w:rsid w:val="000F3884"/>
    <w:rsid w:val="000F6A8C"/>
    <w:rsid w:val="001053F5"/>
    <w:rsid w:val="001200A0"/>
    <w:rsid w:val="0012475A"/>
    <w:rsid w:val="00131992"/>
    <w:rsid w:val="00132356"/>
    <w:rsid w:val="00146E78"/>
    <w:rsid w:val="001531D6"/>
    <w:rsid w:val="00154400"/>
    <w:rsid w:val="00163554"/>
    <w:rsid w:val="00170C9C"/>
    <w:rsid w:val="0017204A"/>
    <w:rsid w:val="0018260F"/>
    <w:rsid w:val="00186295"/>
    <w:rsid w:val="0019451A"/>
    <w:rsid w:val="001A0AA9"/>
    <w:rsid w:val="001A24FE"/>
    <w:rsid w:val="001A65AC"/>
    <w:rsid w:val="001B2C74"/>
    <w:rsid w:val="001B76D3"/>
    <w:rsid w:val="001C5B25"/>
    <w:rsid w:val="001D007F"/>
    <w:rsid w:val="001D0E66"/>
    <w:rsid w:val="001E4E47"/>
    <w:rsid w:val="001F2540"/>
    <w:rsid w:val="001F506C"/>
    <w:rsid w:val="001F5220"/>
    <w:rsid w:val="001F7E62"/>
    <w:rsid w:val="00200C96"/>
    <w:rsid w:val="0020104E"/>
    <w:rsid w:val="002037ED"/>
    <w:rsid w:val="00204AD0"/>
    <w:rsid w:val="0020542D"/>
    <w:rsid w:val="00205CBA"/>
    <w:rsid w:val="00214086"/>
    <w:rsid w:val="00221F5F"/>
    <w:rsid w:val="00231D8C"/>
    <w:rsid w:val="00233F9D"/>
    <w:rsid w:val="00235A4F"/>
    <w:rsid w:val="0024182F"/>
    <w:rsid w:val="00244820"/>
    <w:rsid w:val="002450D7"/>
    <w:rsid w:val="00247701"/>
    <w:rsid w:val="00251666"/>
    <w:rsid w:val="00251970"/>
    <w:rsid w:val="00253A17"/>
    <w:rsid w:val="00253C7C"/>
    <w:rsid w:val="0026158D"/>
    <w:rsid w:val="00266112"/>
    <w:rsid w:val="002669FD"/>
    <w:rsid w:val="0027446B"/>
    <w:rsid w:val="002857BA"/>
    <w:rsid w:val="00290952"/>
    <w:rsid w:val="00292864"/>
    <w:rsid w:val="00293012"/>
    <w:rsid w:val="00296CC8"/>
    <w:rsid w:val="002A0F5E"/>
    <w:rsid w:val="002D49FC"/>
    <w:rsid w:val="002E2763"/>
    <w:rsid w:val="002E614D"/>
    <w:rsid w:val="002E6516"/>
    <w:rsid w:val="002F3705"/>
    <w:rsid w:val="002F4129"/>
    <w:rsid w:val="002F53F3"/>
    <w:rsid w:val="002F58E2"/>
    <w:rsid w:val="002F7094"/>
    <w:rsid w:val="00301CB9"/>
    <w:rsid w:val="00304D5F"/>
    <w:rsid w:val="00305166"/>
    <w:rsid w:val="003067F8"/>
    <w:rsid w:val="00311D98"/>
    <w:rsid w:val="00317210"/>
    <w:rsid w:val="003205CC"/>
    <w:rsid w:val="003265DF"/>
    <w:rsid w:val="00331EA5"/>
    <w:rsid w:val="003345DE"/>
    <w:rsid w:val="00337C89"/>
    <w:rsid w:val="00343D27"/>
    <w:rsid w:val="0035202F"/>
    <w:rsid w:val="00353114"/>
    <w:rsid w:val="00360B27"/>
    <w:rsid w:val="0036392B"/>
    <w:rsid w:val="00381A0B"/>
    <w:rsid w:val="00383941"/>
    <w:rsid w:val="003851DE"/>
    <w:rsid w:val="00385370"/>
    <w:rsid w:val="00392420"/>
    <w:rsid w:val="003936DF"/>
    <w:rsid w:val="00396625"/>
    <w:rsid w:val="003A4383"/>
    <w:rsid w:val="003A4D1F"/>
    <w:rsid w:val="003B5DE3"/>
    <w:rsid w:val="003C19CF"/>
    <w:rsid w:val="003C5022"/>
    <w:rsid w:val="003C6CC6"/>
    <w:rsid w:val="003D3EC9"/>
    <w:rsid w:val="003D4463"/>
    <w:rsid w:val="003E24E8"/>
    <w:rsid w:val="003E5027"/>
    <w:rsid w:val="003F55DF"/>
    <w:rsid w:val="003F75D4"/>
    <w:rsid w:val="0040128A"/>
    <w:rsid w:val="00407D05"/>
    <w:rsid w:val="00417E9C"/>
    <w:rsid w:val="00422A86"/>
    <w:rsid w:val="00422AE3"/>
    <w:rsid w:val="0043228F"/>
    <w:rsid w:val="00452DD0"/>
    <w:rsid w:val="00456C14"/>
    <w:rsid w:val="00463955"/>
    <w:rsid w:val="00466494"/>
    <w:rsid w:val="00470BEC"/>
    <w:rsid w:val="00472E4B"/>
    <w:rsid w:val="00472F41"/>
    <w:rsid w:val="00474C15"/>
    <w:rsid w:val="00481A4E"/>
    <w:rsid w:val="00484D41"/>
    <w:rsid w:val="004915CF"/>
    <w:rsid w:val="00492652"/>
    <w:rsid w:val="004A0041"/>
    <w:rsid w:val="004A1904"/>
    <w:rsid w:val="004A3D8D"/>
    <w:rsid w:val="004A59DA"/>
    <w:rsid w:val="004A6343"/>
    <w:rsid w:val="004B1881"/>
    <w:rsid w:val="004B2FB6"/>
    <w:rsid w:val="004B38C7"/>
    <w:rsid w:val="004B4FF3"/>
    <w:rsid w:val="004C009F"/>
    <w:rsid w:val="004C04AD"/>
    <w:rsid w:val="004C336B"/>
    <w:rsid w:val="004C735B"/>
    <w:rsid w:val="004D04FF"/>
    <w:rsid w:val="004D2930"/>
    <w:rsid w:val="004D51B4"/>
    <w:rsid w:val="004D7C69"/>
    <w:rsid w:val="004E735B"/>
    <w:rsid w:val="004E7F40"/>
    <w:rsid w:val="004F2767"/>
    <w:rsid w:val="004F382A"/>
    <w:rsid w:val="004F48A2"/>
    <w:rsid w:val="00505B43"/>
    <w:rsid w:val="00512FA8"/>
    <w:rsid w:val="00527C6D"/>
    <w:rsid w:val="0053037E"/>
    <w:rsid w:val="005326E9"/>
    <w:rsid w:val="00532BCE"/>
    <w:rsid w:val="005345AA"/>
    <w:rsid w:val="00535F98"/>
    <w:rsid w:val="00545D38"/>
    <w:rsid w:val="005465AC"/>
    <w:rsid w:val="00551B15"/>
    <w:rsid w:val="00551BA7"/>
    <w:rsid w:val="00551E54"/>
    <w:rsid w:val="00555AC1"/>
    <w:rsid w:val="005562AF"/>
    <w:rsid w:val="00563115"/>
    <w:rsid w:val="00563D7B"/>
    <w:rsid w:val="00564BE5"/>
    <w:rsid w:val="00564D1B"/>
    <w:rsid w:val="005664D8"/>
    <w:rsid w:val="005665BC"/>
    <w:rsid w:val="005676A2"/>
    <w:rsid w:val="00575391"/>
    <w:rsid w:val="00580F44"/>
    <w:rsid w:val="005857BA"/>
    <w:rsid w:val="00585DE5"/>
    <w:rsid w:val="00591D23"/>
    <w:rsid w:val="00592CBC"/>
    <w:rsid w:val="00593416"/>
    <w:rsid w:val="00594F48"/>
    <w:rsid w:val="00597733"/>
    <w:rsid w:val="005A013B"/>
    <w:rsid w:val="005A345F"/>
    <w:rsid w:val="005B2694"/>
    <w:rsid w:val="005C1FCC"/>
    <w:rsid w:val="005C65B3"/>
    <w:rsid w:val="005D11D4"/>
    <w:rsid w:val="005D3F36"/>
    <w:rsid w:val="005D7B96"/>
    <w:rsid w:val="005E2DF2"/>
    <w:rsid w:val="005E426D"/>
    <w:rsid w:val="005E4BB3"/>
    <w:rsid w:val="005E4FEA"/>
    <w:rsid w:val="005E70D0"/>
    <w:rsid w:val="005E72CD"/>
    <w:rsid w:val="005F1335"/>
    <w:rsid w:val="005F3657"/>
    <w:rsid w:val="005F48B1"/>
    <w:rsid w:val="00601FF9"/>
    <w:rsid w:val="00606AE2"/>
    <w:rsid w:val="00611CA3"/>
    <w:rsid w:val="006211A8"/>
    <w:rsid w:val="00626A1F"/>
    <w:rsid w:val="00631645"/>
    <w:rsid w:val="006318AB"/>
    <w:rsid w:val="00632CEF"/>
    <w:rsid w:val="00632F96"/>
    <w:rsid w:val="0063453E"/>
    <w:rsid w:val="0063646F"/>
    <w:rsid w:val="0063750B"/>
    <w:rsid w:val="00641214"/>
    <w:rsid w:val="00645536"/>
    <w:rsid w:val="00646578"/>
    <w:rsid w:val="00672461"/>
    <w:rsid w:val="0067731F"/>
    <w:rsid w:val="006838DA"/>
    <w:rsid w:val="00684620"/>
    <w:rsid w:val="00686E8D"/>
    <w:rsid w:val="00687100"/>
    <w:rsid w:val="0069004C"/>
    <w:rsid w:val="00693375"/>
    <w:rsid w:val="00693566"/>
    <w:rsid w:val="006A2B0B"/>
    <w:rsid w:val="006A3096"/>
    <w:rsid w:val="006A53CC"/>
    <w:rsid w:val="006A6BB4"/>
    <w:rsid w:val="006B22B8"/>
    <w:rsid w:val="006B7532"/>
    <w:rsid w:val="006C092C"/>
    <w:rsid w:val="006D32B8"/>
    <w:rsid w:val="006E09CE"/>
    <w:rsid w:val="006E44BE"/>
    <w:rsid w:val="006E44EC"/>
    <w:rsid w:val="006E486A"/>
    <w:rsid w:val="006E5733"/>
    <w:rsid w:val="006F2D73"/>
    <w:rsid w:val="006F5AAB"/>
    <w:rsid w:val="006F70AD"/>
    <w:rsid w:val="0070246B"/>
    <w:rsid w:val="00705671"/>
    <w:rsid w:val="00712FCA"/>
    <w:rsid w:val="00713132"/>
    <w:rsid w:val="00722592"/>
    <w:rsid w:val="00727C41"/>
    <w:rsid w:val="00734C10"/>
    <w:rsid w:val="007360BA"/>
    <w:rsid w:val="00744A82"/>
    <w:rsid w:val="00757873"/>
    <w:rsid w:val="00761D75"/>
    <w:rsid w:val="00762420"/>
    <w:rsid w:val="007706BA"/>
    <w:rsid w:val="00775AC3"/>
    <w:rsid w:val="00781884"/>
    <w:rsid w:val="0078313E"/>
    <w:rsid w:val="0078537B"/>
    <w:rsid w:val="007913D8"/>
    <w:rsid w:val="007934A6"/>
    <w:rsid w:val="0079780E"/>
    <w:rsid w:val="007A23B3"/>
    <w:rsid w:val="007A2DD0"/>
    <w:rsid w:val="007B221E"/>
    <w:rsid w:val="007B4BE8"/>
    <w:rsid w:val="007B5B33"/>
    <w:rsid w:val="007B64DC"/>
    <w:rsid w:val="007B7D7E"/>
    <w:rsid w:val="007C475D"/>
    <w:rsid w:val="007C6851"/>
    <w:rsid w:val="007D1B9A"/>
    <w:rsid w:val="007D3CD9"/>
    <w:rsid w:val="007D5D82"/>
    <w:rsid w:val="007E095A"/>
    <w:rsid w:val="007E4346"/>
    <w:rsid w:val="007F3BBA"/>
    <w:rsid w:val="00804E5B"/>
    <w:rsid w:val="00807B19"/>
    <w:rsid w:val="0081089A"/>
    <w:rsid w:val="00813F78"/>
    <w:rsid w:val="00815C77"/>
    <w:rsid w:val="00815FED"/>
    <w:rsid w:val="00816573"/>
    <w:rsid w:val="00832346"/>
    <w:rsid w:val="00836F98"/>
    <w:rsid w:val="008437BD"/>
    <w:rsid w:val="008520B3"/>
    <w:rsid w:val="00853708"/>
    <w:rsid w:val="00856070"/>
    <w:rsid w:val="0086776A"/>
    <w:rsid w:val="00875133"/>
    <w:rsid w:val="0087699B"/>
    <w:rsid w:val="00877692"/>
    <w:rsid w:val="00891AC3"/>
    <w:rsid w:val="008A392A"/>
    <w:rsid w:val="008A3BA7"/>
    <w:rsid w:val="008B4A36"/>
    <w:rsid w:val="008C1ABA"/>
    <w:rsid w:val="008C491F"/>
    <w:rsid w:val="008C540B"/>
    <w:rsid w:val="008D07B4"/>
    <w:rsid w:val="008D1FCC"/>
    <w:rsid w:val="008D3D7F"/>
    <w:rsid w:val="008D68A6"/>
    <w:rsid w:val="008E7877"/>
    <w:rsid w:val="008E7DBA"/>
    <w:rsid w:val="008F5E08"/>
    <w:rsid w:val="00900C5F"/>
    <w:rsid w:val="009041DB"/>
    <w:rsid w:val="009050AF"/>
    <w:rsid w:val="00907009"/>
    <w:rsid w:val="00911702"/>
    <w:rsid w:val="00912450"/>
    <w:rsid w:val="00912879"/>
    <w:rsid w:val="00915290"/>
    <w:rsid w:val="009155C1"/>
    <w:rsid w:val="00922A45"/>
    <w:rsid w:val="00924022"/>
    <w:rsid w:val="009244C9"/>
    <w:rsid w:val="009272DA"/>
    <w:rsid w:val="00936B3B"/>
    <w:rsid w:val="00937116"/>
    <w:rsid w:val="009410FD"/>
    <w:rsid w:val="00955965"/>
    <w:rsid w:val="00956304"/>
    <w:rsid w:val="00963499"/>
    <w:rsid w:val="00965A86"/>
    <w:rsid w:val="00967BBE"/>
    <w:rsid w:val="00976ECA"/>
    <w:rsid w:val="009770CC"/>
    <w:rsid w:val="009776EF"/>
    <w:rsid w:val="00980472"/>
    <w:rsid w:val="00981870"/>
    <w:rsid w:val="00982B1F"/>
    <w:rsid w:val="00985373"/>
    <w:rsid w:val="0099705B"/>
    <w:rsid w:val="00997C2A"/>
    <w:rsid w:val="009A1E70"/>
    <w:rsid w:val="009A4F4C"/>
    <w:rsid w:val="009B72DB"/>
    <w:rsid w:val="009D00ED"/>
    <w:rsid w:val="009D3E48"/>
    <w:rsid w:val="009D69A5"/>
    <w:rsid w:val="009D6E2D"/>
    <w:rsid w:val="009D7107"/>
    <w:rsid w:val="009D7F81"/>
    <w:rsid w:val="009E21A2"/>
    <w:rsid w:val="009E3781"/>
    <w:rsid w:val="009F150F"/>
    <w:rsid w:val="00A01FF9"/>
    <w:rsid w:val="00A12DEF"/>
    <w:rsid w:val="00A241ED"/>
    <w:rsid w:val="00A2423B"/>
    <w:rsid w:val="00A252CC"/>
    <w:rsid w:val="00A25FA4"/>
    <w:rsid w:val="00A34BE8"/>
    <w:rsid w:val="00A3590B"/>
    <w:rsid w:val="00A41512"/>
    <w:rsid w:val="00A42A93"/>
    <w:rsid w:val="00A5138C"/>
    <w:rsid w:val="00A513BD"/>
    <w:rsid w:val="00A56850"/>
    <w:rsid w:val="00A56B76"/>
    <w:rsid w:val="00A60509"/>
    <w:rsid w:val="00A66C4E"/>
    <w:rsid w:val="00A734F2"/>
    <w:rsid w:val="00A7529D"/>
    <w:rsid w:val="00A76CD6"/>
    <w:rsid w:val="00A81B33"/>
    <w:rsid w:val="00A85C7E"/>
    <w:rsid w:val="00A92242"/>
    <w:rsid w:val="00A979C6"/>
    <w:rsid w:val="00A97EB2"/>
    <w:rsid w:val="00AA3C28"/>
    <w:rsid w:val="00AA6AE3"/>
    <w:rsid w:val="00AA71FD"/>
    <w:rsid w:val="00AB2D0E"/>
    <w:rsid w:val="00AB7F1A"/>
    <w:rsid w:val="00AC1DE4"/>
    <w:rsid w:val="00AD15AE"/>
    <w:rsid w:val="00AE241F"/>
    <w:rsid w:val="00AE313F"/>
    <w:rsid w:val="00AE6024"/>
    <w:rsid w:val="00AE6AE5"/>
    <w:rsid w:val="00B04006"/>
    <w:rsid w:val="00B04EA8"/>
    <w:rsid w:val="00B10DF4"/>
    <w:rsid w:val="00B21631"/>
    <w:rsid w:val="00B21D35"/>
    <w:rsid w:val="00B22A52"/>
    <w:rsid w:val="00B26B82"/>
    <w:rsid w:val="00B31099"/>
    <w:rsid w:val="00B31EF9"/>
    <w:rsid w:val="00B3206D"/>
    <w:rsid w:val="00B41BD5"/>
    <w:rsid w:val="00B50DB4"/>
    <w:rsid w:val="00B537C2"/>
    <w:rsid w:val="00B539FD"/>
    <w:rsid w:val="00B54F58"/>
    <w:rsid w:val="00B61324"/>
    <w:rsid w:val="00B61A96"/>
    <w:rsid w:val="00B63450"/>
    <w:rsid w:val="00B87235"/>
    <w:rsid w:val="00B878ED"/>
    <w:rsid w:val="00B87FA7"/>
    <w:rsid w:val="00B925E5"/>
    <w:rsid w:val="00B97DCB"/>
    <w:rsid w:val="00BA021E"/>
    <w:rsid w:val="00BA165C"/>
    <w:rsid w:val="00BA4D91"/>
    <w:rsid w:val="00BA600B"/>
    <w:rsid w:val="00BB320B"/>
    <w:rsid w:val="00BB6E46"/>
    <w:rsid w:val="00BC0103"/>
    <w:rsid w:val="00BD12CD"/>
    <w:rsid w:val="00BD22BE"/>
    <w:rsid w:val="00BD441C"/>
    <w:rsid w:val="00BE00F3"/>
    <w:rsid w:val="00BE38CD"/>
    <w:rsid w:val="00BF2BD5"/>
    <w:rsid w:val="00BF3C11"/>
    <w:rsid w:val="00BF4B6C"/>
    <w:rsid w:val="00C102B8"/>
    <w:rsid w:val="00C10BA0"/>
    <w:rsid w:val="00C1424A"/>
    <w:rsid w:val="00C21B2D"/>
    <w:rsid w:val="00C401DD"/>
    <w:rsid w:val="00C409CC"/>
    <w:rsid w:val="00C44B22"/>
    <w:rsid w:val="00C46CE1"/>
    <w:rsid w:val="00C5256A"/>
    <w:rsid w:val="00C52C74"/>
    <w:rsid w:val="00C53367"/>
    <w:rsid w:val="00C55503"/>
    <w:rsid w:val="00C605C2"/>
    <w:rsid w:val="00C60EF2"/>
    <w:rsid w:val="00C61FC2"/>
    <w:rsid w:val="00C63BB5"/>
    <w:rsid w:val="00C67482"/>
    <w:rsid w:val="00C72554"/>
    <w:rsid w:val="00C7385C"/>
    <w:rsid w:val="00C7558B"/>
    <w:rsid w:val="00C80A65"/>
    <w:rsid w:val="00C9201B"/>
    <w:rsid w:val="00CA4DE2"/>
    <w:rsid w:val="00CB4F50"/>
    <w:rsid w:val="00CB7108"/>
    <w:rsid w:val="00CC0101"/>
    <w:rsid w:val="00CC015E"/>
    <w:rsid w:val="00CC3749"/>
    <w:rsid w:val="00CC38C6"/>
    <w:rsid w:val="00CC7F07"/>
    <w:rsid w:val="00CD0583"/>
    <w:rsid w:val="00CE10D6"/>
    <w:rsid w:val="00CE6B44"/>
    <w:rsid w:val="00CF6AD3"/>
    <w:rsid w:val="00D040B1"/>
    <w:rsid w:val="00D061C9"/>
    <w:rsid w:val="00D1199B"/>
    <w:rsid w:val="00D24E2E"/>
    <w:rsid w:val="00D329D5"/>
    <w:rsid w:val="00D338E2"/>
    <w:rsid w:val="00D37605"/>
    <w:rsid w:val="00D44F4F"/>
    <w:rsid w:val="00D46D36"/>
    <w:rsid w:val="00D55D88"/>
    <w:rsid w:val="00D56201"/>
    <w:rsid w:val="00D65E2B"/>
    <w:rsid w:val="00D74E5C"/>
    <w:rsid w:val="00D82655"/>
    <w:rsid w:val="00D978F5"/>
    <w:rsid w:val="00DA20C1"/>
    <w:rsid w:val="00DA45E2"/>
    <w:rsid w:val="00DA78BD"/>
    <w:rsid w:val="00DB780D"/>
    <w:rsid w:val="00DC0BE6"/>
    <w:rsid w:val="00DD15B6"/>
    <w:rsid w:val="00DD5B80"/>
    <w:rsid w:val="00DE5E38"/>
    <w:rsid w:val="00DE72C9"/>
    <w:rsid w:val="00DF044E"/>
    <w:rsid w:val="00DF6340"/>
    <w:rsid w:val="00DF666E"/>
    <w:rsid w:val="00DF7C9C"/>
    <w:rsid w:val="00E0209C"/>
    <w:rsid w:val="00E073E5"/>
    <w:rsid w:val="00E0765E"/>
    <w:rsid w:val="00E07A5D"/>
    <w:rsid w:val="00E150E1"/>
    <w:rsid w:val="00E24972"/>
    <w:rsid w:val="00E30FCD"/>
    <w:rsid w:val="00E32D93"/>
    <w:rsid w:val="00E33988"/>
    <w:rsid w:val="00E3453E"/>
    <w:rsid w:val="00E40C42"/>
    <w:rsid w:val="00E41066"/>
    <w:rsid w:val="00E41D26"/>
    <w:rsid w:val="00E426E4"/>
    <w:rsid w:val="00E43B76"/>
    <w:rsid w:val="00E43C05"/>
    <w:rsid w:val="00E44A57"/>
    <w:rsid w:val="00E5016D"/>
    <w:rsid w:val="00E55B95"/>
    <w:rsid w:val="00E600BD"/>
    <w:rsid w:val="00E637B0"/>
    <w:rsid w:val="00E703F9"/>
    <w:rsid w:val="00E70EF1"/>
    <w:rsid w:val="00E71148"/>
    <w:rsid w:val="00E73351"/>
    <w:rsid w:val="00E74AC4"/>
    <w:rsid w:val="00E75510"/>
    <w:rsid w:val="00E80494"/>
    <w:rsid w:val="00E84046"/>
    <w:rsid w:val="00E91C88"/>
    <w:rsid w:val="00EA1D21"/>
    <w:rsid w:val="00EA3A3E"/>
    <w:rsid w:val="00EB0720"/>
    <w:rsid w:val="00EB207B"/>
    <w:rsid w:val="00EB4A43"/>
    <w:rsid w:val="00EB5A76"/>
    <w:rsid w:val="00EC4338"/>
    <w:rsid w:val="00EC4444"/>
    <w:rsid w:val="00EC4E2A"/>
    <w:rsid w:val="00EC542D"/>
    <w:rsid w:val="00ED0D8E"/>
    <w:rsid w:val="00ED1139"/>
    <w:rsid w:val="00ED1B37"/>
    <w:rsid w:val="00ED7B72"/>
    <w:rsid w:val="00EF1162"/>
    <w:rsid w:val="00EF1479"/>
    <w:rsid w:val="00EF2240"/>
    <w:rsid w:val="00EF6FD7"/>
    <w:rsid w:val="00F04CDB"/>
    <w:rsid w:val="00F05EFF"/>
    <w:rsid w:val="00F060E5"/>
    <w:rsid w:val="00F10142"/>
    <w:rsid w:val="00F15243"/>
    <w:rsid w:val="00F15D26"/>
    <w:rsid w:val="00F1664A"/>
    <w:rsid w:val="00F1671C"/>
    <w:rsid w:val="00F1679C"/>
    <w:rsid w:val="00F21DBD"/>
    <w:rsid w:val="00F235CE"/>
    <w:rsid w:val="00F30303"/>
    <w:rsid w:val="00F346CF"/>
    <w:rsid w:val="00F36833"/>
    <w:rsid w:val="00F3695E"/>
    <w:rsid w:val="00F37368"/>
    <w:rsid w:val="00F4579C"/>
    <w:rsid w:val="00F46940"/>
    <w:rsid w:val="00F511AF"/>
    <w:rsid w:val="00F549D0"/>
    <w:rsid w:val="00F56562"/>
    <w:rsid w:val="00F570CD"/>
    <w:rsid w:val="00F64EAF"/>
    <w:rsid w:val="00F72A9C"/>
    <w:rsid w:val="00F76957"/>
    <w:rsid w:val="00F76EA7"/>
    <w:rsid w:val="00F77B1C"/>
    <w:rsid w:val="00F87139"/>
    <w:rsid w:val="00F92852"/>
    <w:rsid w:val="00F9391F"/>
    <w:rsid w:val="00F95109"/>
    <w:rsid w:val="00F956A5"/>
    <w:rsid w:val="00FA201C"/>
    <w:rsid w:val="00FA3B4E"/>
    <w:rsid w:val="00FB058F"/>
    <w:rsid w:val="00FC3DFD"/>
    <w:rsid w:val="00FC4ECF"/>
    <w:rsid w:val="00FD0A59"/>
    <w:rsid w:val="00FD2E4A"/>
    <w:rsid w:val="00FD2EC5"/>
    <w:rsid w:val="00FD2F73"/>
    <w:rsid w:val="00FD6403"/>
    <w:rsid w:val="00FF3897"/>
    <w:rsid w:val="02397D28"/>
    <w:rsid w:val="052D19A2"/>
    <w:rsid w:val="06B2159B"/>
    <w:rsid w:val="06FC59FF"/>
    <w:rsid w:val="07232B79"/>
    <w:rsid w:val="0895509B"/>
    <w:rsid w:val="095F6D3B"/>
    <w:rsid w:val="0CD12BC8"/>
    <w:rsid w:val="0D0A2545"/>
    <w:rsid w:val="0F6C5B7C"/>
    <w:rsid w:val="0FEA3718"/>
    <w:rsid w:val="12327C72"/>
    <w:rsid w:val="150F7EA2"/>
    <w:rsid w:val="1E3B541A"/>
    <w:rsid w:val="1E906827"/>
    <w:rsid w:val="212D3566"/>
    <w:rsid w:val="213147F9"/>
    <w:rsid w:val="24206DF1"/>
    <w:rsid w:val="27DE71F1"/>
    <w:rsid w:val="291451B9"/>
    <w:rsid w:val="2B7E4AA5"/>
    <w:rsid w:val="2DBF68E0"/>
    <w:rsid w:val="2DDF5C25"/>
    <w:rsid w:val="2E48298B"/>
    <w:rsid w:val="2EC941B9"/>
    <w:rsid w:val="2EF1305B"/>
    <w:rsid w:val="30F669D4"/>
    <w:rsid w:val="330404EA"/>
    <w:rsid w:val="332404AF"/>
    <w:rsid w:val="33A612F7"/>
    <w:rsid w:val="3F4536A7"/>
    <w:rsid w:val="41E01713"/>
    <w:rsid w:val="4ADC2999"/>
    <w:rsid w:val="4B71662A"/>
    <w:rsid w:val="4CDF0F8F"/>
    <w:rsid w:val="4CE137D4"/>
    <w:rsid w:val="4CF320A0"/>
    <w:rsid w:val="4FB921A6"/>
    <w:rsid w:val="503F2D49"/>
    <w:rsid w:val="5402102A"/>
    <w:rsid w:val="541233B0"/>
    <w:rsid w:val="541E3F9A"/>
    <w:rsid w:val="55507EA6"/>
    <w:rsid w:val="58CD4F0E"/>
    <w:rsid w:val="591627B2"/>
    <w:rsid w:val="5F342C8B"/>
    <w:rsid w:val="61FC3C4E"/>
    <w:rsid w:val="6314138E"/>
    <w:rsid w:val="640E7B83"/>
    <w:rsid w:val="6557596F"/>
    <w:rsid w:val="65DE004C"/>
    <w:rsid w:val="679D6E6B"/>
    <w:rsid w:val="68887D48"/>
    <w:rsid w:val="6CB042FB"/>
    <w:rsid w:val="6DB6319C"/>
    <w:rsid w:val="7064103C"/>
    <w:rsid w:val="709F3509"/>
    <w:rsid w:val="72E6439E"/>
    <w:rsid w:val="74592C1F"/>
    <w:rsid w:val="748C7E9E"/>
    <w:rsid w:val="794C606C"/>
    <w:rsid w:val="795B65E7"/>
    <w:rsid w:val="7ACC67C4"/>
    <w:rsid w:val="7D5B11BE"/>
    <w:rsid w:val="7FEE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3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lang w:val="zh-CN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宋体" w:hAnsi="宋体" w:cs="宋体"/>
      <w:szCs w:val="21"/>
    </w:rPr>
  </w:style>
  <w:style w:type="paragraph" w:styleId="6">
    <w:name w:val="Document Map"/>
    <w:basedOn w:val="1"/>
    <w:link w:val="23"/>
    <w:unhideWhenUsed/>
    <w:qFormat/>
    <w:uiPriority w:val="99"/>
    <w:rPr>
      <w:rFonts w:ascii="宋体"/>
      <w:kern w:val="0"/>
      <w:sz w:val="18"/>
      <w:szCs w:val="18"/>
      <w:lang w:val="zh-CN"/>
    </w:rPr>
  </w:style>
  <w:style w:type="paragraph" w:styleId="7">
    <w:name w:val="annotation text"/>
    <w:basedOn w:val="1"/>
    <w:link w:val="31"/>
    <w:semiHidden/>
    <w:unhideWhenUsed/>
    <w:qFormat/>
    <w:uiPriority w:val="99"/>
    <w:pPr>
      <w:jc w:val="left"/>
    </w:pPr>
    <w:rPr>
      <w:lang w:val="zh-CN"/>
    </w:rPr>
  </w:style>
  <w:style w:type="paragraph" w:styleId="8">
    <w:name w:val="Body Text Indent"/>
    <w:basedOn w:val="1"/>
    <w:link w:val="28"/>
    <w:qFormat/>
    <w:uiPriority w:val="0"/>
    <w:pPr>
      <w:spacing w:line="700" w:lineRule="exact"/>
      <w:ind w:left="960"/>
    </w:pPr>
    <w:rPr>
      <w:rFonts w:ascii="Calibri" w:hAnsi="Calibri"/>
      <w:sz w:val="44"/>
      <w:szCs w:val="20"/>
      <w:lang w:val="zh-CN"/>
    </w:rPr>
  </w:style>
  <w:style w:type="paragraph" w:styleId="9">
    <w:name w:val="Body Text Indent 2"/>
    <w:basedOn w:val="1"/>
    <w:link w:val="34"/>
    <w:qFormat/>
    <w:uiPriority w:val="0"/>
    <w:pPr>
      <w:spacing w:after="120" w:line="480" w:lineRule="auto"/>
      <w:ind w:left="420" w:leftChars="200"/>
    </w:pPr>
    <w:rPr>
      <w:sz w:val="21"/>
      <w:szCs w:val="24"/>
      <w:lang w:val="zh-CN"/>
    </w:rPr>
  </w:style>
  <w:style w:type="paragraph" w:styleId="10">
    <w:name w:val="Balloon Text"/>
    <w:basedOn w:val="1"/>
    <w:link w:val="25"/>
    <w:semiHidden/>
    <w:unhideWhenUsed/>
    <w:qFormat/>
    <w:uiPriority w:val="99"/>
    <w:rPr>
      <w:sz w:val="18"/>
      <w:szCs w:val="18"/>
      <w:lang w:val="zh-CN"/>
    </w:rPr>
  </w:style>
  <w:style w:type="paragraph" w:styleId="11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12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13">
    <w:name w:val="toc 1"/>
    <w:basedOn w:val="1"/>
    <w:next w:val="1"/>
    <w:unhideWhenUsed/>
    <w:qFormat/>
    <w:uiPriority w:val="39"/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7"/>
    <w:next w:val="7"/>
    <w:link w:val="32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Hyperlink"/>
    <w:unhideWhenUsed/>
    <w:qFormat/>
    <w:uiPriority w:val="99"/>
    <w:rPr>
      <w:color w:val="0000FF"/>
      <w:u w:val="single"/>
    </w:rPr>
  </w:style>
  <w:style w:type="character" w:styleId="21">
    <w:name w:val="annotation reference"/>
    <w:semiHidden/>
    <w:unhideWhenUsed/>
    <w:qFormat/>
    <w:uiPriority w:val="99"/>
    <w:rPr>
      <w:sz w:val="21"/>
      <w:szCs w:val="21"/>
    </w:rPr>
  </w:style>
  <w:style w:type="paragraph" w:customStyle="1" w:styleId="22">
    <w:name w:val="列出段落1"/>
    <w:basedOn w:val="3"/>
    <w:qFormat/>
    <w:uiPriority w:val="34"/>
    <w:pPr>
      <w:spacing w:before="0" w:after="0" w:line="360" w:lineRule="auto"/>
      <w:ind w:firstLine="200" w:firstLineChars="200"/>
    </w:pPr>
    <w:rPr>
      <w:sz w:val="28"/>
    </w:rPr>
  </w:style>
  <w:style w:type="character" w:customStyle="1" w:styleId="23">
    <w:name w:val="文档结构图 字符"/>
    <w:link w:val="6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24">
    <w:name w:val="标题 1 字符"/>
    <w:link w:val="3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5">
    <w:name w:val="批注框文本 字符"/>
    <w:link w:val="10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页眉 字符"/>
    <w:link w:val="1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7">
    <w:name w:val="页脚 字符"/>
    <w:link w:val="11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8">
    <w:name w:val="正文文本缩进 字符"/>
    <w:link w:val="8"/>
    <w:qFormat/>
    <w:uiPriority w:val="0"/>
    <w:rPr>
      <w:kern w:val="2"/>
      <w:sz w:val="44"/>
    </w:rPr>
  </w:style>
  <w:style w:type="character" w:customStyle="1" w:styleId="29">
    <w:name w:val="正文文本缩进 Char1"/>
    <w:semiHidden/>
    <w:qFormat/>
    <w:uiPriority w:val="99"/>
    <w:rPr>
      <w:rFonts w:ascii="Times New Roman" w:hAnsi="Times New Roman"/>
      <w:kern w:val="2"/>
      <w:sz w:val="28"/>
      <w:szCs w:val="28"/>
    </w:rPr>
  </w:style>
  <w:style w:type="paragraph" w:customStyle="1" w:styleId="30">
    <w:name w:val="p0"/>
    <w:basedOn w:val="1"/>
    <w:qFormat/>
    <w:uiPriority w:val="0"/>
    <w:pPr>
      <w:widowControl/>
    </w:pPr>
    <w:rPr>
      <w:kern w:val="0"/>
      <w:sz w:val="21"/>
      <w:szCs w:val="21"/>
    </w:rPr>
  </w:style>
  <w:style w:type="character" w:customStyle="1" w:styleId="31">
    <w:name w:val="批注文字 字符"/>
    <w:link w:val="7"/>
    <w:semiHidden/>
    <w:qFormat/>
    <w:uiPriority w:val="99"/>
    <w:rPr>
      <w:rFonts w:ascii="Times New Roman" w:hAnsi="Times New Roman"/>
      <w:kern w:val="2"/>
      <w:sz w:val="28"/>
      <w:szCs w:val="28"/>
    </w:rPr>
  </w:style>
  <w:style w:type="character" w:customStyle="1" w:styleId="32">
    <w:name w:val="批注主题 字符"/>
    <w:link w:val="15"/>
    <w:semiHidden/>
    <w:qFormat/>
    <w:uiPriority w:val="99"/>
    <w:rPr>
      <w:rFonts w:ascii="Times New Roman" w:hAnsi="Times New Roman"/>
      <w:b/>
      <w:bCs/>
      <w:kern w:val="2"/>
      <w:sz w:val="28"/>
      <w:szCs w:val="28"/>
    </w:rPr>
  </w:style>
  <w:style w:type="character" w:customStyle="1" w:styleId="33">
    <w:name w:val="标题 4 字符"/>
    <w:link w:val="5"/>
    <w:semiHidden/>
    <w:qFormat/>
    <w:uiPriority w:val="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34">
    <w:name w:val="正文文本缩进 2 字符"/>
    <w:link w:val="9"/>
    <w:qFormat/>
    <w:uiPriority w:val="0"/>
    <w:rPr>
      <w:rFonts w:ascii="Times New Roman" w:hAnsi="Times New Roman"/>
      <w:kern w:val="2"/>
      <w:sz w:val="21"/>
      <w:szCs w:val="24"/>
    </w:rPr>
  </w:style>
  <w:style w:type="paragraph" w:customStyle="1" w:styleId="35">
    <w:name w:val="Char Char Char Char Char Char Char Char Char1 Char Char Char Char"/>
    <w:basedOn w:val="1"/>
    <w:qFormat/>
    <w:uiPriority w:val="0"/>
    <w:pPr>
      <w:adjustRightInd w:val="0"/>
      <w:spacing w:line="360" w:lineRule="atLeast"/>
    </w:pPr>
    <w:rPr>
      <w:sz w:val="21"/>
      <w:szCs w:val="24"/>
    </w:rPr>
  </w:style>
  <w:style w:type="paragraph" w:customStyle="1" w:styleId="36">
    <w:name w:val="xl24"/>
    <w:basedOn w:val="1"/>
    <w:qFormat/>
    <w:uiPriority w:val="0"/>
    <w:pPr>
      <w:widowControl/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1"/>
      <w:szCs w:val="20"/>
    </w:rPr>
  </w:style>
  <w:style w:type="paragraph" w:customStyle="1" w:styleId="37">
    <w:name w:val="浅色网格 - 强调文字颜色 31"/>
    <w:basedOn w:val="1"/>
    <w:qFormat/>
    <w:uiPriority w:val="0"/>
    <w:pPr>
      <w:ind w:firstLine="420" w:firstLineChars="200"/>
    </w:pPr>
    <w:rPr>
      <w:sz w:val="21"/>
      <w:szCs w:val="24"/>
    </w:rPr>
  </w:style>
  <w:style w:type="paragraph" w:customStyle="1" w:styleId="38">
    <w:name w:val="A标题4"/>
    <w:basedOn w:val="5"/>
    <w:next w:val="1"/>
    <w:link w:val="39"/>
    <w:qFormat/>
    <w:uiPriority w:val="0"/>
    <w:pPr>
      <w:keepNext w:val="0"/>
      <w:keepLines w:val="0"/>
      <w:tabs>
        <w:tab w:val="left" w:pos="0"/>
      </w:tabs>
      <w:spacing w:before="0" w:after="80" w:line="360" w:lineRule="auto"/>
    </w:pPr>
    <w:rPr>
      <w:rFonts w:ascii="Calibri" w:hAnsi="Calibri"/>
      <w:b w:val="0"/>
      <w:bCs w:val="0"/>
      <w:kern w:val="0"/>
      <w:sz w:val="24"/>
      <w:szCs w:val="20"/>
    </w:rPr>
  </w:style>
  <w:style w:type="character" w:customStyle="1" w:styleId="39">
    <w:name w:val="A标题4 Char"/>
    <w:link w:val="38"/>
    <w:qFormat/>
    <w:uiPriority w:val="0"/>
    <w:rPr>
      <w:rFonts w:eastAsia="宋体"/>
      <w:sz w:val="24"/>
      <w:lang w:val="zh-CN" w:eastAsia="zh-CN" w:bidi="ar-SA"/>
    </w:rPr>
  </w:style>
  <w:style w:type="paragraph" w:customStyle="1" w:styleId="40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customStyle="1" w:styleId="41">
    <w:name w:val="标题 3 字符"/>
    <w:link w:val="4"/>
    <w:semiHidden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42">
    <w:name w:val="修订2"/>
    <w:hidden/>
    <w:unhideWhenUsed/>
    <w:qFormat/>
    <w:uiPriority w:val="99"/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paragraph" w:customStyle="1" w:styleId="43">
    <w:name w:val="WPSOffice手动目录 1"/>
    <w:uiPriority w:val="0"/>
    <w:pPr>
      <w:ind w:leftChars="0"/>
    </w:pPr>
    <w:rPr>
      <w:rFonts w:ascii="Calibri" w:hAnsi="Calibri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1F41A9-C3EA-4886-8E24-BB34D5F471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1464</Words>
  <Characters>1589</Characters>
  <Lines>16</Lines>
  <Paragraphs>4</Paragraphs>
  <TotalTime>6</TotalTime>
  <ScaleCrop>false</ScaleCrop>
  <LinksUpToDate>false</LinksUpToDate>
  <CharactersWithSpaces>1701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2025-02-26T07:44:00Z</dcterms:created>
  <dc:creator>微软用户</dc:creator>
  <cp:lastModifiedBy>Administrator</cp:lastModifiedBy>
  <cp:lastPrinted>2025-01-09T01:02:00Z</cp:lastPrinted>
  <dcterms:modified xsi:type="dcterms:W3CDTF">2025-03-04T09:17:51Z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TemplateDocerSaveRecord">
    <vt:lpwstr>eyJoZGlkIjoiOGQ1MTMxNDcwYTBjM2MyZmE2MDJhY2Q3YjNjOTQwMGYifQ==</vt:lpwstr>
  </property>
  <property fmtid="{D5CDD505-2E9C-101B-9397-08002B2CF9AE}" pid="4" name="ICV">
    <vt:lpwstr>E98519A53B394B7E89D1D47305F4450E_13</vt:lpwstr>
  </property>
</Properties>
</file>